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个人信用信息查询及报送授权书</w:t>
      </w: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（20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年版）</w:t>
      </w:r>
    </w:p>
    <w:p>
      <w:pPr>
        <w:spacing w:line="420" w:lineRule="exact"/>
        <w:ind w:firstLine="417" w:firstLineChars="198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尊敬的客户：为了维护您的权益，请在签署本授权书前，仔细阅读本授权书各条款（特别是黑体字内容），关注您的权利、义务</w:t>
      </w:r>
      <w:r>
        <w:rPr>
          <w:rFonts w:hint="eastAsia" w:asciiTheme="minorEastAsia" w:hAnsiTheme="minorEastAsia"/>
          <w:szCs w:val="21"/>
        </w:rPr>
        <w:t>。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中国银行股份有限公司：</w:t>
      </w:r>
    </w:p>
    <w:p>
      <w:pPr>
        <w:spacing w:line="420" w:lineRule="exact"/>
        <w:ind w:left="15" w:leftChars="7" w:firstLine="420" w:firstLineChars="200"/>
        <w:rPr>
          <w:b/>
          <w:szCs w:val="21"/>
        </w:rPr>
      </w:pPr>
      <w:r>
        <w:rPr>
          <w:rFonts w:hint="eastAsia"/>
          <w:szCs w:val="21"/>
        </w:rPr>
        <w:t>一、本人同意并不可撤销地授权：</w:t>
      </w:r>
      <w:r>
        <w:rPr>
          <w:rFonts w:hint="eastAsia"/>
          <w:b/>
          <w:szCs w:val="21"/>
        </w:rPr>
        <w:t>贵行按照国家相关规定采集并向金融信用信息基础数据库及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提供本人个人信息和包括信贷信息在内的信用信息,包含但不限于本人因未及时履行合同义务产生的</w:t>
      </w:r>
      <w:r>
        <w:rPr>
          <w:rFonts w:hint="eastAsia" w:asciiTheme="minorEastAsia" w:hAnsiTheme="minorEastAsia"/>
          <w:b/>
          <w:szCs w:val="21"/>
          <w:u w:val="single"/>
        </w:rPr>
        <w:t>不良</w:t>
      </w:r>
      <w:r>
        <w:rPr>
          <w:rFonts w:hint="eastAsia"/>
          <w:b/>
          <w:szCs w:val="21"/>
        </w:rPr>
        <w:t>信息。</w:t>
      </w:r>
    </w:p>
    <w:p>
      <w:pPr>
        <w:spacing w:line="420" w:lineRule="exact"/>
        <w:ind w:left="15" w:leftChars="7" w:firstLine="420" w:firstLineChars="200"/>
        <w:rPr>
          <w:b/>
          <w:szCs w:val="21"/>
        </w:rPr>
      </w:pPr>
      <w:r>
        <w:rPr>
          <w:rFonts w:hint="eastAsia"/>
          <w:szCs w:val="21"/>
        </w:rPr>
        <w:t>二、本人同意并不可撤销地授权：</w:t>
      </w:r>
      <w:r>
        <w:rPr>
          <w:rFonts w:hint="eastAsia"/>
          <w:b/>
          <w:szCs w:val="21"/>
        </w:rPr>
        <w:t>贵行根据国家有关规定，在办理涉及本人的业务时，有权向金融信用信息基础数据库及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查询、打印、保存本人的信用信息，并用于下述用途：</w:t>
      </w:r>
    </w:p>
    <w:p>
      <w:pPr>
        <w:spacing w:line="420" w:lineRule="exact"/>
        <w:ind w:left="15" w:leftChars="7" w:firstLine="420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Theme="minorEastAsia" w:hAnsiTheme="minorEastAsia"/>
          <w:szCs w:val="21"/>
        </w:rPr>
        <w:t>（一）审核本人或本人作为共同借款人的</w:t>
      </w:r>
      <w:r>
        <w:rPr>
          <w:rFonts w:hint="eastAsia"/>
          <w:szCs w:val="21"/>
        </w:rPr>
        <w:t>个人贷款</w:t>
      </w:r>
      <w:r>
        <w:rPr>
          <w:szCs w:val="21"/>
        </w:rPr>
        <w:t>/</w:t>
      </w:r>
      <w:r>
        <w:rPr>
          <w:rFonts w:hint="eastAsia"/>
          <w:szCs w:val="21"/>
        </w:rPr>
        <w:t>信用卡</w:t>
      </w:r>
      <w:r>
        <w:rPr>
          <w:szCs w:val="21"/>
        </w:rPr>
        <w:t>/</w:t>
      </w:r>
      <w:r>
        <w:rPr>
          <w:rFonts w:hint="eastAsia"/>
          <w:szCs w:val="21"/>
        </w:rPr>
        <w:t>分期付款</w:t>
      </w:r>
      <w:r>
        <w:rPr>
          <w:rFonts w:hint="eastAsia" w:asciiTheme="minorEastAsia" w:hAnsiTheme="minorEastAsia"/>
          <w:szCs w:val="21"/>
        </w:rPr>
        <w:t>申请，并进行授后风险管理；</w:t>
      </w:r>
    </w:p>
    <w:p>
      <w:pPr>
        <w:spacing w:line="420" w:lineRule="exact"/>
        <w:ind w:left="15" w:leftChars="7" w:firstLine="420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Theme="minorEastAsia" w:hAnsiTheme="minorEastAsia"/>
          <w:szCs w:val="21"/>
        </w:rPr>
        <w:t>（二）审核本人作为担保人，为他人（含自然人、法人、其他组织）提供担保的授信申请，并进行授后风险管理；</w:t>
      </w:r>
    </w:p>
    <w:p>
      <w:pPr>
        <w:spacing w:line="420" w:lineRule="exact"/>
        <w:ind w:left="15" w:leftChars="7" w:firstLine="420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Theme="minorEastAsia" w:hAnsiTheme="minorEastAsia"/>
          <w:szCs w:val="21"/>
        </w:rPr>
        <w:t>（三）审核本人作为共同还款人、借款人配偶、共同借款人配偶或担保人配偶的授信申请，并进行授后风险管理；</w:t>
      </w:r>
    </w:p>
    <w:p>
      <w:pPr>
        <w:spacing w:line="420" w:lineRule="exact"/>
        <w:ind w:left="15" w:leftChars="7" w:firstLine="420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Theme="minorEastAsia" w:hAnsiTheme="minorEastAsia"/>
          <w:szCs w:val="21"/>
        </w:rPr>
        <w:t>（四）审核本人担任法定代表人、负责人、高管或作为其他重要关系人的法人或其他组织（或该法人、其他组织作为担保人）的授信申请，并进行授后风险管理；</w:t>
      </w:r>
    </w:p>
    <w:p>
      <w:pPr>
        <w:spacing w:line="420" w:lineRule="exact"/>
        <w:ind w:left="15" w:leftChars="7" w:firstLine="420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Theme="minorEastAsia" w:hAnsiTheme="minorEastAsia"/>
          <w:szCs w:val="21"/>
        </w:rPr>
        <w:t>（五）审核特约商户开户申请，并进行后续风险管理；</w:t>
      </w:r>
    </w:p>
    <w:p>
      <w:pPr>
        <w:spacing w:line="420" w:lineRule="exact"/>
        <w:ind w:left="15" w:leftChars="7" w:firstLine="420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Theme="minorEastAsia" w:hAnsiTheme="minorEastAsia"/>
          <w:szCs w:val="21"/>
        </w:rPr>
        <w:t>（六）处理本人的个人征信异议；</w:t>
      </w:r>
    </w:p>
    <w:p>
      <w:pPr>
        <w:spacing w:line="420" w:lineRule="exact"/>
        <w:ind w:left="15" w:firstLine="42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□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（七）其他事项（请具体说明）__________</w:t>
      </w:r>
      <w:r>
        <w:rPr>
          <w:rFonts w:asciiTheme="minorEastAsia" w:hAnsiTheme="minorEastAsia"/>
          <w:szCs w:val="21"/>
        </w:rPr>
        <w:t>___________________________</w:t>
      </w:r>
      <w:r>
        <w:rPr>
          <w:rFonts w:hint="eastAsia" w:asciiTheme="minorEastAsia" w:hAnsiTheme="minorEastAsia"/>
          <w:szCs w:val="21"/>
        </w:rPr>
        <w:t>_____。</w:t>
      </w:r>
    </w:p>
    <w:p>
      <w:pPr>
        <w:spacing w:line="420" w:lineRule="exact"/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三、如果贵行超出本授权范围进行数据报送和查询使用，则贵行应承担与此有关的法律责任。</w:t>
      </w:r>
    </w:p>
    <w:p>
      <w:pPr>
        <w:tabs>
          <w:tab w:val="left" w:pos="426"/>
        </w:tabs>
        <w:spacing w:line="420" w:lineRule="exact"/>
        <w:ind w:left="143" w:leftChars="68"/>
        <w:rPr>
          <w:rFonts w:asciiTheme="majorEastAsia" w:hAnsiTheme="majorEastAsia" w:eastAsiaTheme="majorEastAsia"/>
          <w:b/>
          <w:szCs w:val="21"/>
        </w:rPr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四、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Cs w:val="21"/>
        </w:rPr>
        <w:t>若相关业务未获批准办理，本人同意贵行保留本授权书、本人身份证件复印件以及信用报告等资料，无须退还</w:t>
      </w:r>
      <w:r>
        <w:rPr>
          <w:rFonts w:hint="eastAsia" w:asciiTheme="majorEastAsia" w:hAnsiTheme="majorEastAsia" w:eastAsiaTheme="majorEastAsia"/>
          <w:b/>
          <w:szCs w:val="21"/>
        </w:rPr>
        <w:t>。</w:t>
      </w:r>
    </w:p>
    <w:p>
      <w:pPr>
        <w:spacing w:line="420" w:lineRule="exact"/>
        <w:ind w:firstLine="413" w:firstLineChars="196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Cs w:val="21"/>
        </w:rPr>
        <w:t>五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、本授权书有效期自签署之日起至本人本次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授信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结清或终止之日止（个人征信异议除外）。</w:t>
      </w:r>
    </w:p>
    <w:p>
      <w:pPr>
        <w:pStyle w:val="9"/>
        <w:spacing w:line="420" w:lineRule="exact"/>
        <w:ind w:left="-99" w:leftChars="-47"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本人声明：本人已仔细阅读上述所有条款，并已特别注意黑体字内容。贵行已应本人要求对相关条款予以明确说明。本人对所有条款的含义及相应的法律后果已全部</w:t>
      </w:r>
      <w:r>
        <w:rPr>
          <w:rFonts w:hint="eastAsia"/>
          <w:b/>
          <w:szCs w:val="21"/>
          <w:u w:val="single"/>
        </w:rPr>
        <w:t>知晓</w:t>
      </w:r>
      <w:r>
        <w:rPr>
          <w:rFonts w:hint="eastAsia"/>
          <w:b/>
          <w:szCs w:val="21"/>
        </w:rPr>
        <w:t>并充分理解，自愿作出上述授权、承诺和声明。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>授权人（签名）：            曾用名（如有）：            联系电话：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>证件类型：</w:t>
      </w:r>
      <w:r>
        <w:rPr>
          <w:rFonts w:hint="eastAsia" w:asciiTheme="minorEastAsia" w:hAnsiTheme="minorEastAsia"/>
          <w:szCs w:val="21"/>
        </w:rPr>
        <w:t>□ 居民身份证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□ 其他</w:t>
      </w:r>
      <w:r>
        <w:rPr>
          <w:rFonts w:hint="eastAsia"/>
          <w:szCs w:val="21"/>
        </w:rPr>
        <w:t>：_</w:t>
      </w:r>
      <w:r>
        <w:rPr>
          <w:szCs w:val="21"/>
        </w:rPr>
        <w:t>______________</w:t>
      </w:r>
      <w:r>
        <w:rPr>
          <w:rFonts w:hint="eastAsia"/>
          <w:szCs w:val="21"/>
        </w:rPr>
        <w:t xml:space="preserve">           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 xml:space="preserve">证件号码：            </w:t>
      </w:r>
    </w:p>
    <w:p>
      <w:pPr>
        <w:pStyle w:val="9"/>
        <w:spacing w:line="420" w:lineRule="exact"/>
        <w:ind w:left="-18" w:leftChars="-17" w:hanging="18" w:hangingChars="9"/>
        <w:rPr>
          <w:szCs w:val="21"/>
        </w:rPr>
      </w:pPr>
      <w:r>
        <w:rPr>
          <w:rFonts w:hint="eastAsia"/>
          <w:szCs w:val="21"/>
        </w:rPr>
        <w:t>签署日期：       年    月     日</w:t>
      </w:r>
    </w:p>
    <w:p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（为保护您的合法权益，请完整填写空白项内容）</w:t>
      </w:r>
    </w:p>
    <w:sectPr>
      <w:pgSz w:w="11906" w:h="16838"/>
      <w:pgMar w:top="851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  <w:rsid w:val="649102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Placeholder Text"/>
    <w:basedOn w:val="5"/>
    <w:semiHidden/>
    <w:uiPriority w:val="99"/>
    <w:rPr>
      <w:color w:val="808080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pPr>
      <w:spacing w:line="240" w:lineRule="auto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5D7D7-6E42-406B-892F-A721B007D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bochn</Company>
  <Pages>1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2018-09-10T09:05:00Z</dcterms:created>
  <dc:creator>bochn</dc:creator>
  <cp:lastModifiedBy>2566115</cp:lastModifiedBy>
  <cp:lastPrinted>2020-09-09T02:59:00Z</cp:lastPrinted>
  <dcterms:modified xsi:type="dcterms:W3CDTF">2020-09-22T01:33:02Z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